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prezenční výuka 10.5.-14.5.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Tento týden budeme opakovat jak můžeme vyjádřit budoucnost – takže přítomný průběhový čas a going to.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Pracovní sešit 60-61. - napíšeme si malý testík z going to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Potom si začneme povídat o Evropě – státech a lidech – lekce 23. - učebnice a pracovní sešit 62-63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br/>
      </w:r>
      <w:r>
        <w:rPr>
          <w:rFonts w:ascii="Ubuntu" w:hAnsi="Ubuntu"/>
          <w:b/>
          <w:bCs/>
        </w:rPr>
        <w:t>Pokud se nemůžete účastnit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4">
        <w:r>
          <w:rPr>
            <w:rStyle w:val="InternetLink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>
          <w:rStyle w:val="Navtveninternetovodkaz"/>
          <w:rFonts w:ascii="Ubuntu" w:hAnsi="Ubuntu"/>
        </w:rPr>
      </w:pPr>
      <w:r>
        <w:rPr/>
      </w:r>
    </w:p>
    <w:p>
      <w:pPr>
        <w:pStyle w:val="Normal"/>
        <w:rPr>
          <w:rStyle w:val="Navtveninternetovodkaz"/>
          <w:rFonts w:ascii="Ubuntu" w:hAnsi="Ubuntu"/>
        </w:rPr>
      </w:pPr>
      <w:r>
        <w:rPr/>
      </w:r>
    </w:p>
    <w:p>
      <w:pPr>
        <w:pStyle w:val="Normal"/>
        <w:rPr/>
      </w:pPr>
      <w:r>
        <w:rPr>
          <w:rStyle w:val="Navtveninternetovodkaz"/>
          <w:rFonts w:ascii="Ubuntu" w:hAnsi="Ubuntu"/>
          <w:b/>
          <w:bCs/>
          <w:color w:val="auto"/>
          <w:u w:val="none"/>
        </w:rPr>
        <w:t>(be) going to -  budu něco dělat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>?</w:t>
        <w:tab/>
        <w:tab/>
        <w:tab/>
        <w:tab/>
        <w:t>-</w:t>
      </w:r>
    </w:p>
    <w:p>
      <w:pPr>
        <w:pStyle w:val="Normal"/>
        <w:rPr/>
      </w:pPr>
      <w:r>
        <w:rPr/>
        <w:t>I am going to play</w:t>
        <w:tab/>
        <w:tab/>
        <w:tab/>
        <w:t>Am I going to play?</w:t>
        <w:tab/>
        <w:tab/>
        <w:t>I am not going to play</w:t>
      </w:r>
    </w:p>
    <w:p>
      <w:pPr>
        <w:pStyle w:val="Normal"/>
        <w:rPr/>
      </w:pPr>
      <w:r>
        <w:rPr/>
        <w:t>You are going to play</w:t>
        <w:tab/>
        <w:tab/>
        <w:tab/>
        <w:t>Are you going to play?</w:t>
        <w:tab/>
        <w:t>We aren‘t going to play</w:t>
      </w:r>
    </w:p>
    <w:p>
      <w:pPr>
        <w:pStyle w:val="Normal"/>
        <w:rPr/>
      </w:pPr>
      <w:r>
        <w:rPr/>
        <w:t>She is going to play</w:t>
        <w:tab/>
        <w:tab/>
        <w:tab/>
        <w:t xml:space="preserve">Is she going to play? </w:t>
        <w:tab/>
        <w:tab/>
        <w:t>She isn‘t going to play</w:t>
      </w:r>
    </w:p>
    <w:p>
      <w:pPr>
        <w:pStyle w:val="Normal"/>
        <w:rPr/>
      </w:pPr>
      <w:r>
        <w:rPr/>
        <w:t>He is going to play</w:t>
        <w:tab/>
        <w:tab/>
        <w:tab/>
        <w:t>Is he going to play?</w:t>
        <w:tab/>
        <w:tab/>
        <w:t>He isn‘t going to play</w:t>
      </w:r>
    </w:p>
    <w:p>
      <w:pPr>
        <w:pStyle w:val="Normal"/>
        <w:rPr/>
      </w:pPr>
      <w:r>
        <w:rPr/>
        <w:t>It is going to play</w:t>
        <w:tab/>
        <w:tab/>
        <w:tab/>
        <w:t>Is it going to play?</w:t>
        <w:tab/>
        <w:tab/>
        <w:t>It isn‘t going to play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are going to play</w:t>
        <w:tab/>
        <w:tab/>
        <w:tab/>
        <w:t>Are we going to play?</w:t>
        <w:tab/>
        <w:t>We aren‘t going to play</w:t>
        <w:tab/>
      </w:r>
    </w:p>
    <w:p>
      <w:pPr>
        <w:pStyle w:val="Normal"/>
        <w:rPr/>
      </w:pPr>
      <w:r>
        <w:rPr/>
        <w:t>You are going to play</w:t>
        <w:tab/>
        <w:tab/>
        <w:tab/>
        <w:t>Are you going to play?</w:t>
        <w:tab/>
        <w:t>You aren‘t going to play</w:t>
      </w:r>
    </w:p>
    <w:p>
      <w:pPr>
        <w:pStyle w:val="Normal"/>
        <w:rPr/>
      </w:pPr>
      <w:r>
        <w:rPr/>
        <w:t>They are going to play</w:t>
        <w:tab/>
        <w:tab/>
        <w:t>Are they going to play?</w:t>
        <w:tab/>
        <w:t>They aren‘t going to play</w:t>
      </w:r>
    </w:p>
    <w:p>
      <w:pPr>
        <w:pStyle w:val="Normal"/>
        <w:rPr>
          <w:rStyle w:val="Navtveninternetovodkaz"/>
          <w:rFonts w:ascii="Ubuntu" w:hAnsi="Ubuntu"/>
          <w:b/>
          <w:b/>
          <w:bCs/>
          <w:color w:val="auto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402</TotalTime>
  <Application>LibreOffice/6.4.7.2$Linux_X86_64 LibreOffice_project/40$Build-2</Application>
  <Pages>1</Pages>
  <Words>205</Words>
  <Characters>938</Characters>
  <CharactersWithSpaces>1160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2021-05-08T18:41:01Z</dcterms:modified>
  <cp:revision>37</cp:revision>
  <dc:subject/>
  <dc:title/>
</cp:coreProperties>
</file>