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5" w:rsidRDefault="005F56DB">
      <w:pPr>
        <w:rPr>
          <w:sz w:val="24"/>
          <w:szCs w:val="24"/>
        </w:rPr>
      </w:pPr>
      <w:r>
        <w:rPr>
          <w:sz w:val="24"/>
          <w:szCs w:val="24"/>
        </w:rPr>
        <w:t>Třídní schůzky – 11. 9. 2018</w:t>
      </w:r>
      <w:r w:rsidR="00FF2D9F">
        <w:rPr>
          <w:sz w:val="24"/>
          <w:szCs w:val="24"/>
        </w:rPr>
        <w:t xml:space="preserve"> - program</w:t>
      </w:r>
    </w:p>
    <w:p w:rsidR="005F56DB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Změny ve škole – vyučující</w:t>
      </w:r>
    </w:p>
    <w:p w:rsidR="00FF2D9F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pokladna</w:t>
      </w:r>
    </w:p>
    <w:p w:rsidR="00FF2D9F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Nejbližší akce ve škole</w:t>
      </w:r>
    </w:p>
    <w:p w:rsidR="00FF2D9F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klub</w:t>
      </w:r>
    </w:p>
    <w:p w:rsidR="00FF2D9F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sešity – platba</w:t>
      </w:r>
    </w:p>
    <w:p w:rsidR="00FF2D9F" w:rsidRDefault="001C5313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 reprezentační p</w:t>
      </w:r>
      <w:r w:rsidR="00FF2D9F">
        <w:rPr>
          <w:sz w:val="24"/>
          <w:szCs w:val="24"/>
        </w:rPr>
        <w:t>les školy</w:t>
      </w:r>
      <w:r>
        <w:rPr>
          <w:sz w:val="24"/>
          <w:szCs w:val="24"/>
        </w:rPr>
        <w:t xml:space="preserve"> – pokud je možné věnovat sponzorský dar do tomboly</w:t>
      </w:r>
      <w:bookmarkStart w:id="0" w:name="_GoBack"/>
      <w:bookmarkEnd w:id="0"/>
    </w:p>
    <w:p w:rsidR="00FF2D9F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Pomůcky, sešity</w:t>
      </w:r>
    </w:p>
    <w:p w:rsidR="00FF2D9F" w:rsidRPr="005F56DB" w:rsidRDefault="00FF2D9F" w:rsidP="005F5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ŠvP</w:t>
      </w:r>
      <w:proofErr w:type="spellEnd"/>
    </w:p>
    <w:p w:rsidR="005F56DB" w:rsidRDefault="00FF2D9F">
      <w:pPr>
        <w:rPr>
          <w:sz w:val="24"/>
          <w:szCs w:val="24"/>
        </w:rPr>
      </w:pPr>
      <w:r w:rsidRPr="00CD49F2">
        <w:rPr>
          <w:sz w:val="24"/>
          <w:szCs w:val="24"/>
          <w:u w:val="single"/>
        </w:rPr>
        <w:t>Školní pokladna</w:t>
      </w:r>
      <w:r>
        <w:rPr>
          <w:sz w:val="24"/>
          <w:szCs w:val="24"/>
        </w:rPr>
        <w:t>:</w:t>
      </w:r>
    </w:p>
    <w:p w:rsidR="00FF2D9F" w:rsidRDefault="00FF2D9F" w:rsidP="00FF2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Zkušební provoz v prvním pololetí</w:t>
      </w:r>
    </w:p>
    <w:p w:rsidR="00FF2D9F" w:rsidRPr="00334CEE" w:rsidRDefault="00FF2D9F" w:rsidP="00FF2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Nutno provést registraci – dopis + návod na registraci na </w:t>
      </w:r>
      <w:hyperlink r:id="rId5" w:history="1">
        <w:r w:rsidRPr="0072764A">
          <w:rPr>
            <w:rStyle w:val="Hypertextovodkaz"/>
            <w:sz w:val="24"/>
            <w:szCs w:val="24"/>
          </w:rPr>
          <w:t>www.stránkách</w:t>
        </w:r>
      </w:hyperlink>
      <w:r>
        <w:rPr>
          <w:sz w:val="24"/>
          <w:szCs w:val="24"/>
        </w:rPr>
        <w:t xml:space="preserve"> školy – </w:t>
      </w:r>
      <w:r w:rsidRPr="00FF2D9F">
        <w:rPr>
          <w:b/>
          <w:sz w:val="24"/>
          <w:szCs w:val="24"/>
        </w:rPr>
        <w:t xml:space="preserve">registrace + platba 500,-Kč do </w:t>
      </w:r>
      <w:proofErr w:type="gramStart"/>
      <w:r w:rsidRPr="00FF2D9F">
        <w:rPr>
          <w:b/>
          <w:sz w:val="24"/>
          <w:szCs w:val="24"/>
        </w:rPr>
        <w:t>31.10.2018</w:t>
      </w:r>
      <w:proofErr w:type="gramEnd"/>
    </w:p>
    <w:p w:rsidR="00334CEE" w:rsidRPr="0027472E" w:rsidRDefault="00334CEE" w:rsidP="00FF2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Při registraci do pokladny </w:t>
      </w:r>
      <w:r w:rsidR="0027472E">
        <w:rPr>
          <w:b/>
          <w:sz w:val="24"/>
          <w:szCs w:val="24"/>
        </w:rPr>
        <w:t xml:space="preserve">na svůj e-mail </w:t>
      </w:r>
      <w:r>
        <w:rPr>
          <w:b/>
          <w:sz w:val="24"/>
          <w:szCs w:val="24"/>
        </w:rPr>
        <w:t xml:space="preserve">se objeví </w:t>
      </w:r>
      <w:r w:rsidR="0027472E">
        <w:rPr>
          <w:b/>
          <w:sz w:val="24"/>
          <w:szCs w:val="24"/>
        </w:rPr>
        <w:t>ID číslo +</w:t>
      </w:r>
      <w:r>
        <w:rPr>
          <w:b/>
          <w:sz w:val="24"/>
          <w:szCs w:val="24"/>
        </w:rPr>
        <w:t>variabilní symbol</w:t>
      </w:r>
      <w:r w:rsidR="0027472E">
        <w:rPr>
          <w:b/>
          <w:sz w:val="24"/>
          <w:szCs w:val="24"/>
        </w:rPr>
        <w:t xml:space="preserve"> a číslo účtu</w:t>
      </w:r>
      <w:r>
        <w:rPr>
          <w:b/>
          <w:sz w:val="24"/>
          <w:szCs w:val="24"/>
        </w:rPr>
        <w:t xml:space="preserve"> – nutno přesně zadat podle návodu</w:t>
      </w:r>
      <w:r w:rsidR="0027472E">
        <w:rPr>
          <w:b/>
          <w:sz w:val="24"/>
          <w:szCs w:val="24"/>
        </w:rPr>
        <w:t xml:space="preserve"> – platba se přiřadí k Vašemu dítěti</w:t>
      </w:r>
    </w:p>
    <w:p w:rsidR="0027472E" w:rsidRDefault="0027472E" w:rsidP="00FF2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ID školy 61894508</w:t>
      </w:r>
    </w:p>
    <w:p w:rsidR="00334CEE" w:rsidRDefault="00334CEE" w:rsidP="00FF2D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27472E">
        <w:rPr>
          <w:sz w:val="24"/>
          <w:szCs w:val="24"/>
        </w:rPr>
        <w:t xml:space="preserve">někdo </w:t>
      </w:r>
      <w:proofErr w:type="gramStart"/>
      <w:r w:rsidR="0027472E">
        <w:rPr>
          <w:sz w:val="24"/>
          <w:szCs w:val="24"/>
        </w:rPr>
        <w:t>nemá</w:t>
      </w:r>
      <w:proofErr w:type="gramEnd"/>
      <w:r w:rsidR="0027472E">
        <w:rPr>
          <w:sz w:val="24"/>
          <w:szCs w:val="24"/>
        </w:rPr>
        <w:t xml:space="preserve"> účet </w:t>
      </w:r>
      <w:proofErr w:type="gramStart"/>
      <w:r w:rsidR="0027472E">
        <w:rPr>
          <w:sz w:val="24"/>
          <w:szCs w:val="24"/>
        </w:rPr>
        <w:t>použije</w:t>
      </w:r>
      <w:proofErr w:type="gramEnd"/>
      <w:r w:rsidR="0027472E">
        <w:rPr>
          <w:sz w:val="24"/>
          <w:szCs w:val="24"/>
        </w:rPr>
        <w:t xml:space="preserve"> složenku </w:t>
      </w:r>
    </w:p>
    <w:p w:rsidR="00334CEE" w:rsidRDefault="00334CEE" w:rsidP="00CD49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první platy bude strhnuto za hygienické potřeby, pitný režim, čtvrtky</w:t>
      </w:r>
      <w:proofErr w:type="gramStart"/>
      <w:r>
        <w:rPr>
          <w:sz w:val="24"/>
          <w:szCs w:val="24"/>
        </w:rPr>
        <w:t>…..</w:t>
      </w:r>
      <w:proofErr w:type="gramEnd"/>
    </w:p>
    <w:p w:rsidR="00CD49F2" w:rsidRPr="00CD49F2" w:rsidRDefault="00CD49F2" w:rsidP="00CD49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problém, otázka </w:t>
      </w:r>
      <w:r w:rsidR="001C53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C5313">
        <w:rPr>
          <w:sz w:val="24"/>
          <w:szCs w:val="24"/>
        </w:rPr>
        <w:t>napište na e-mail školy – na stránkách budou odpovědi na nejčastěji kladené otázky</w:t>
      </w:r>
    </w:p>
    <w:p w:rsidR="00334CEE" w:rsidRPr="00CD49F2" w:rsidRDefault="00334CEE" w:rsidP="00334CEE">
      <w:pPr>
        <w:ind w:left="360"/>
        <w:rPr>
          <w:sz w:val="24"/>
          <w:szCs w:val="24"/>
          <w:u w:val="single"/>
        </w:rPr>
      </w:pPr>
      <w:r w:rsidRPr="00CD49F2">
        <w:rPr>
          <w:sz w:val="24"/>
          <w:szCs w:val="24"/>
          <w:u w:val="single"/>
        </w:rPr>
        <w:t>Nejbližší akce:</w:t>
      </w:r>
    </w:p>
    <w:p w:rsidR="00334CEE" w:rsidRDefault="00334CEE" w:rsidP="00334CEE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19.10.2018</w:t>
      </w:r>
      <w:proofErr w:type="gramEnd"/>
      <w:r>
        <w:rPr>
          <w:sz w:val="24"/>
          <w:szCs w:val="24"/>
        </w:rPr>
        <w:t xml:space="preserve"> – zeměpisný pořad – Kuba – dvě tváře svobody, cena je 60,-Kč + 20,- bus</w:t>
      </w:r>
    </w:p>
    <w:p w:rsidR="00334CEE" w:rsidRDefault="000E0F06" w:rsidP="00334CEE">
      <w:pPr>
        <w:ind w:left="360"/>
        <w:rPr>
          <w:sz w:val="24"/>
          <w:szCs w:val="24"/>
        </w:rPr>
      </w:pPr>
      <w:r>
        <w:rPr>
          <w:sz w:val="24"/>
          <w:szCs w:val="24"/>
        </w:rPr>
        <w:t>Říjen – sběr papíru před školou – prosíme o pevně svázané balíčky</w:t>
      </w:r>
    </w:p>
    <w:p w:rsidR="000E0F06" w:rsidRDefault="000E0F06" w:rsidP="00334CEE">
      <w:pPr>
        <w:ind w:left="360"/>
        <w:rPr>
          <w:rStyle w:val="Siln"/>
          <w:rFonts w:ascii="Trebuchet MS" w:hAnsi="Trebuchet MS"/>
          <w:color w:val="000000"/>
          <w:shd w:val="clear" w:color="auto" w:fill="FFFFFF"/>
        </w:rPr>
      </w:pPr>
      <w:r>
        <w:rPr>
          <w:sz w:val="24"/>
          <w:szCs w:val="24"/>
        </w:rPr>
        <w:t xml:space="preserve">Podzimní prázdniny - </w:t>
      </w:r>
      <w:r>
        <w:rPr>
          <w:rFonts w:ascii="Trebuchet MS" w:hAnsi="Trebuchet MS"/>
          <w:color w:val="000000"/>
          <w:shd w:val="clear" w:color="auto" w:fill="FFFFFF"/>
        </w:rPr>
        <w:t> </w:t>
      </w:r>
      <w:r>
        <w:rPr>
          <w:rStyle w:val="Siln"/>
          <w:rFonts w:ascii="Trebuchet MS" w:hAnsi="Trebuchet MS"/>
          <w:color w:val="000000"/>
          <w:shd w:val="clear" w:color="auto" w:fill="FFFFFF"/>
        </w:rPr>
        <w:t>pondělí 29. října a úterý 30. října 2018</w:t>
      </w:r>
    </w:p>
    <w:p w:rsidR="000E0F06" w:rsidRDefault="000E0F06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Listopad – CEV </w:t>
      </w:r>
      <w:proofErr w:type="spellStart"/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Čabárna</w:t>
      </w:r>
      <w:proofErr w:type="spellEnd"/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– ekologický program – 50,-Kč</w:t>
      </w:r>
    </w:p>
    <w:p w:rsidR="000E0F06" w:rsidRDefault="000E0F06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               </w:t>
      </w:r>
      <w:proofErr w:type="spellStart"/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IQlandia</w:t>
      </w:r>
      <w:proofErr w:type="spellEnd"/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Liberec – exkurze do vědeckého centra</w:t>
      </w:r>
    </w:p>
    <w:p w:rsidR="000E0F06" w:rsidRDefault="000E0F06" w:rsidP="00CD49F2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Prosinec – vánoční </w:t>
      </w:r>
      <w:r w:rsidR="00CD49F2">
        <w:rPr>
          <w:rStyle w:val="Siln"/>
          <w:rFonts w:ascii="Trebuchet MS" w:hAnsi="Trebuchet MS"/>
          <w:b w:val="0"/>
          <w:color w:val="000000"/>
          <w:shd w:val="clear" w:color="auto" w:fill="FFFFFF"/>
        </w:rPr>
        <w:t>Praha</w:t>
      </w:r>
    </w:p>
    <w:p w:rsidR="000E0F06" w:rsidRDefault="000E0F06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 w:rsidRPr="00CD49F2">
        <w:rPr>
          <w:rStyle w:val="Siln"/>
          <w:rFonts w:ascii="Trebuchet MS" w:hAnsi="Trebuchet MS"/>
          <w:b w:val="0"/>
          <w:color w:val="000000"/>
          <w:u w:val="single"/>
          <w:shd w:val="clear" w:color="auto" w:fill="FFFFFF"/>
        </w:rPr>
        <w:t>Školní klub</w:t>
      </w: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</w:t>
      </w:r>
      <w:r w:rsidR="0027472E">
        <w:rPr>
          <w:rStyle w:val="Siln"/>
          <w:rFonts w:ascii="Trebuchet MS" w:hAnsi="Trebuchet MS"/>
          <w:b w:val="0"/>
          <w:color w:val="000000"/>
          <w:shd w:val="clear" w:color="auto" w:fill="FFFFFF"/>
        </w:rPr>
        <w:t>–</w:t>
      </w: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</w:t>
      </w:r>
      <w:r w:rsidR="0027472E">
        <w:rPr>
          <w:rStyle w:val="Siln"/>
          <w:rFonts w:ascii="Trebuchet MS" w:hAnsi="Trebuchet MS"/>
          <w:b w:val="0"/>
          <w:color w:val="000000"/>
          <w:shd w:val="clear" w:color="auto" w:fill="FFFFFF"/>
        </w:rPr>
        <w:t>nabídka kroužků bude žákům rozdána, při přihlašování vezměte do úvahy rozvrh dětí – neměly by být přetěžovány</w:t>
      </w:r>
    </w:p>
    <w:p w:rsidR="0027472E" w:rsidRDefault="0027472E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Platbu za kroužky bude vybírat vedoucí kroužku</w:t>
      </w:r>
    </w:p>
    <w:p w:rsidR="0027472E" w:rsidRDefault="0027472E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Platba je 300,-Kč za kroužek, keramika 400,-Kč na pololetí. Pokud se žák na krouž</w:t>
      </w:r>
      <w:r w:rsidR="00CD49F2">
        <w:rPr>
          <w:rStyle w:val="Siln"/>
          <w:rFonts w:ascii="Trebuchet MS" w:hAnsi="Trebuchet MS"/>
          <w:b w:val="0"/>
          <w:color w:val="000000"/>
          <w:shd w:val="clear" w:color="auto" w:fill="FFFFFF"/>
        </w:rPr>
        <w:t>ek přihlásí, je pro něj povinný (docházka je vedena v Bakalářích). Platbu za kroužky pošlete v okamžiku, jakmile bude rozhodnuto, že se kroužek skutečně otevře.</w:t>
      </w:r>
    </w:p>
    <w:p w:rsidR="00CD49F2" w:rsidRDefault="00CD49F2" w:rsidP="00CD49F2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Informace o otevřených kroužcích bude na </w:t>
      </w:r>
      <w:hyperlink r:id="rId6" w:history="1">
        <w:r w:rsidRPr="0072764A">
          <w:rPr>
            <w:rStyle w:val="Hypertextovodkaz"/>
            <w:rFonts w:ascii="Trebuchet MS" w:hAnsi="Trebuchet MS"/>
            <w:shd w:val="clear" w:color="auto" w:fill="FFFFFF"/>
          </w:rPr>
          <w:t>www.stránkách</w:t>
        </w:r>
      </w:hyperlink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školy.</w:t>
      </w:r>
    </w:p>
    <w:p w:rsidR="00CD49F2" w:rsidRDefault="00CD49F2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proofErr w:type="spellStart"/>
      <w:r w:rsidRPr="00CD49F2">
        <w:rPr>
          <w:rStyle w:val="Siln"/>
          <w:rFonts w:ascii="Trebuchet MS" w:hAnsi="Trebuchet MS"/>
          <w:b w:val="0"/>
          <w:color w:val="000000"/>
          <w:u w:val="single"/>
          <w:shd w:val="clear" w:color="auto" w:fill="FFFFFF"/>
        </w:rPr>
        <w:t>ŠvP</w:t>
      </w:r>
      <w:proofErr w:type="spellEnd"/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 – jaro 2019 – stejný rozsah, agentura, s</w:t>
      </w:r>
      <w:r w:rsidR="001C5313">
        <w:rPr>
          <w:rStyle w:val="Siln"/>
          <w:rFonts w:ascii="Trebuchet MS" w:hAnsi="Trebuchet MS"/>
          <w:b w:val="0"/>
          <w:color w:val="000000"/>
          <w:shd w:val="clear" w:color="auto" w:fill="FFFFFF"/>
        </w:rPr>
        <w:t> </w:t>
      </w: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vychovateli</w:t>
      </w:r>
    </w:p>
    <w:p w:rsidR="001C5313" w:rsidRDefault="001C5313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u w:val="single"/>
          <w:shd w:val="clear" w:color="auto" w:fill="FFFFFF"/>
        </w:rPr>
        <w:t xml:space="preserve">Stránky školy </w:t>
      </w: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 xml:space="preserve">– sekce pro rodiče - formuláře ke stažení </w:t>
      </w:r>
    </w:p>
    <w:p w:rsidR="001C5313" w:rsidRDefault="001C5313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  <w:r>
        <w:rPr>
          <w:rStyle w:val="Siln"/>
          <w:rFonts w:ascii="Trebuchet MS" w:hAnsi="Trebuchet MS"/>
          <w:b w:val="0"/>
          <w:color w:val="000000"/>
          <w:u w:val="single"/>
          <w:shd w:val="clear" w:color="auto" w:fill="FFFFFF"/>
        </w:rPr>
        <w:t xml:space="preserve">Doprava </w:t>
      </w:r>
      <w:r>
        <w:rPr>
          <w:rStyle w:val="Siln"/>
          <w:rFonts w:ascii="Trebuchet MS" w:hAnsi="Trebuchet MS"/>
          <w:b w:val="0"/>
          <w:color w:val="000000"/>
          <w:shd w:val="clear" w:color="auto" w:fill="FFFFFF"/>
        </w:rPr>
        <w:t>– bylo by dobré zařídit dětem kartičku – levná doprava v MHD i vlakem</w:t>
      </w:r>
    </w:p>
    <w:p w:rsidR="00CD49F2" w:rsidRDefault="00CD49F2" w:rsidP="00334CEE">
      <w:pPr>
        <w:ind w:left="360"/>
        <w:rPr>
          <w:rStyle w:val="Siln"/>
          <w:rFonts w:ascii="Trebuchet MS" w:hAnsi="Trebuchet MS"/>
          <w:b w:val="0"/>
          <w:color w:val="000000"/>
          <w:shd w:val="clear" w:color="auto" w:fill="FFFFFF"/>
        </w:rPr>
      </w:pPr>
    </w:p>
    <w:p w:rsidR="00CD49F2" w:rsidRPr="000E0F06" w:rsidRDefault="00CD49F2" w:rsidP="00334CEE">
      <w:pPr>
        <w:ind w:left="360"/>
        <w:rPr>
          <w:sz w:val="24"/>
          <w:szCs w:val="24"/>
        </w:rPr>
      </w:pPr>
    </w:p>
    <w:sectPr w:rsidR="00CD49F2" w:rsidRPr="000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06537"/>
    <w:multiLevelType w:val="hybridMultilevel"/>
    <w:tmpl w:val="D2F6E58A"/>
    <w:lvl w:ilvl="0" w:tplc="2CF65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1817"/>
    <w:multiLevelType w:val="hybridMultilevel"/>
    <w:tmpl w:val="885A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B"/>
    <w:rsid w:val="000E0F06"/>
    <w:rsid w:val="001C5313"/>
    <w:rsid w:val="002368F5"/>
    <w:rsid w:val="0027472E"/>
    <w:rsid w:val="00334CEE"/>
    <w:rsid w:val="005F56DB"/>
    <w:rsid w:val="00BA2F60"/>
    <w:rsid w:val="00CD49F2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4F02-DDC5-43D6-8CA9-DFA9398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2D9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E0F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&#225;nk&#225;ch" TargetMode="External"/><Relationship Id="rId5" Type="http://schemas.openxmlformats.org/officeDocument/2006/relationships/hyperlink" Target="http://www.str&#225;nk&#225;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Geringova</dc:creator>
  <cp:keywords/>
  <dc:description/>
  <cp:lastModifiedBy>Jana Geringova</cp:lastModifiedBy>
  <cp:revision>2</cp:revision>
  <cp:lastPrinted>2018-09-11T12:49:00Z</cp:lastPrinted>
  <dcterms:created xsi:type="dcterms:W3CDTF">2018-09-11T11:15:00Z</dcterms:created>
  <dcterms:modified xsi:type="dcterms:W3CDTF">2018-09-11T12:50:00Z</dcterms:modified>
</cp:coreProperties>
</file>